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BD211" w14:textId="741F2D89" w:rsidR="00645E05" w:rsidRPr="00827ADA" w:rsidRDefault="00827ADA" w:rsidP="00F63088">
      <w:pPr>
        <w:rPr>
          <w:rFonts w:ascii="Arial" w:hAnsi="Arial" w:cs="Arial"/>
          <w:b/>
          <w:color w:val="000000"/>
          <w:sz w:val="22"/>
          <w:szCs w:val="22"/>
          <w:lang w:val="en-US"/>
        </w:rPr>
      </w:pPr>
      <w:bookmarkStart w:id="0" w:name="_GoBack"/>
      <w:bookmarkEnd w:id="0"/>
      <w:r w:rsidRPr="00827ADA">
        <w:rPr>
          <w:rFonts w:ascii="Arial" w:hAnsi="Arial" w:cs="Arial"/>
          <w:b/>
          <w:color w:val="000000"/>
          <w:sz w:val="22"/>
          <w:szCs w:val="22"/>
          <w:lang w:val="en-US"/>
        </w:rPr>
        <w:t>MARRAKECH, MOROCCO (November 2016)</w:t>
      </w:r>
    </w:p>
    <w:p w14:paraId="722FEB95" w14:textId="02F248D4" w:rsidR="00827ADA" w:rsidRPr="00827ADA" w:rsidRDefault="00827ADA" w:rsidP="00F63088">
      <w:pPr>
        <w:rPr>
          <w:rFonts w:ascii="Arial" w:hAnsi="Arial" w:cs="Arial"/>
          <w:b/>
          <w:color w:val="000000"/>
          <w:sz w:val="22"/>
          <w:szCs w:val="22"/>
          <w:lang w:val="en-US"/>
        </w:rPr>
      </w:pPr>
      <w:r w:rsidRPr="00827ADA">
        <w:rPr>
          <w:rFonts w:ascii="Arial" w:hAnsi="Arial" w:cs="Arial"/>
          <w:b/>
          <w:color w:val="000000"/>
          <w:sz w:val="22"/>
          <w:szCs w:val="22"/>
          <w:lang w:val="en-US"/>
        </w:rPr>
        <w:t>Closing of the 45</w:t>
      </w:r>
      <w:r w:rsidRPr="00827ADA">
        <w:rPr>
          <w:rFonts w:ascii="Arial" w:hAnsi="Arial" w:cs="Arial"/>
          <w:b/>
          <w:color w:val="000000"/>
          <w:sz w:val="22"/>
          <w:szCs w:val="22"/>
          <w:vertAlign w:val="superscript"/>
          <w:lang w:val="en-US"/>
        </w:rPr>
        <w:t>th</w:t>
      </w:r>
      <w:r w:rsidRPr="00827ADA">
        <w:rPr>
          <w:rFonts w:ascii="Arial" w:hAnsi="Arial" w:cs="Arial"/>
          <w:b/>
          <w:color w:val="000000"/>
          <w:sz w:val="22"/>
          <w:szCs w:val="22"/>
          <w:lang w:val="en-US"/>
        </w:rPr>
        <w:t xml:space="preserve"> Session of the Subsidiary Body for Implementation (SBI)</w:t>
      </w:r>
    </w:p>
    <w:p w14:paraId="2C6D94CD" w14:textId="783D2C16" w:rsidR="00827ADA" w:rsidRPr="002D012B" w:rsidRDefault="00827ADA" w:rsidP="00F63088">
      <w:pPr>
        <w:rPr>
          <w:rFonts w:ascii="Arial" w:hAnsi="Arial" w:cs="Arial"/>
          <w:color w:val="000000"/>
          <w:sz w:val="22"/>
          <w:szCs w:val="22"/>
          <w:lang w:val="en-US"/>
        </w:rPr>
      </w:pPr>
      <w:r w:rsidRPr="00827ADA">
        <w:rPr>
          <w:rFonts w:ascii="Arial" w:hAnsi="Arial" w:cs="Arial"/>
          <w:b/>
          <w:color w:val="000000"/>
          <w:sz w:val="22"/>
          <w:szCs w:val="22"/>
          <w:lang w:val="en-US"/>
        </w:rPr>
        <w:t>Ms. Daniela Rangel, Gender Equity Mexico</w:t>
      </w:r>
    </w:p>
    <w:p w14:paraId="2FC6A7D9" w14:textId="77777777" w:rsidR="00645E05" w:rsidRPr="002D012B" w:rsidRDefault="00645E05" w:rsidP="00F63088">
      <w:pPr>
        <w:rPr>
          <w:rFonts w:ascii="Arial" w:hAnsi="Arial" w:cs="Arial"/>
          <w:color w:val="000000"/>
          <w:sz w:val="22"/>
          <w:szCs w:val="22"/>
          <w:lang w:val="en-US"/>
        </w:rPr>
      </w:pPr>
    </w:p>
    <w:p w14:paraId="7BC89DEE" w14:textId="77777777" w:rsidR="00F63088" w:rsidRPr="002D012B" w:rsidRDefault="00F63088" w:rsidP="00F63088">
      <w:pPr>
        <w:rPr>
          <w:rFonts w:ascii="Times" w:eastAsia="Times New Roman" w:hAnsi="Times" w:cs="Times New Roman"/>
          <w:sz w:val="20"/>
          <w:szCs w:val="20"/>
          <w:lang w:val="en-US"/>
        </w:rPr>
      </w:pPr>
    </w:p>
    <w:p w14:paraId="5A5FA593" w14:textId="77777777" w:rsidR="00F63088" w:rsidRPr="002D012B" w:rsidRDefault="00F63088" w:rsidP="00F63088">
      <w:pPr>
        <w:rPr>
          <w:rFonts w:ascii="Times" w:hAnsi="Times" w:cs="Times New Roman"/>
          <w:sz w:val="20"/>
          <w:szCs w:val="20"/>
          <w:lang w:val="en-US"/>
        </w:rPr>
      </w:pPr>
      <w:r w:rsidRPr="002D012B">
        <w:rPr>
          <w:rFonts w:ascii="Arial" w:hAnsi="Arial" w:cs="Arial"/>
          <w:color w:val="000000"/>
          <w:sz w:val="22"/>
          <w:szCs w:val="22"/>
          <w:lang w:val="en-US"/>
        </w:rPr>
        <w:t>Thank you Chair,</w:t>
      </w:r>
    </w:p>
    <w:p w14:paraId="225FEAD2" w14:textId="77777777" w:rsidR="00F63088" w:rsidRPr="002D012B" w:rsidRDefault="00F63088" w:rsidP="00F63088">
      <w:pPr>
        <w:rPr>
          <w:rFonts w:ascii="Times" w:eastAsia="Times New Roman" w:hAnsi="Times" w:cs="Times New Roman"/>
          <w:sz w:val="20"/>
          <w:szCs w:val="20"/>
          <w:lang w:val="en-US"/>
        </w:rPr>
      </w:pPr>
    </w:p>
    <w:p w14:paraId="54C03BC7" w14:textId="77777777" w:rsidR="00F63088" w:rsidRPr="002D012B" w:rsidRDefault="00F63088" w:rsidP="00F63088">
      <w:pPr>
        <w:rPr>
          <w:rFonts w:ascii="Times" w:hAnsi="Times" w:cs="Times New Roman"/>
          <w:sz w:val="20"/>
          <w:szCs w:val="20"/>
          <w:lang w:val="en-US"/>
        </w:rPr>
      </w:pPr>
      <w:r w:rsidRPr="002D012B">
        <w:rPr>
          <w:rFonts w:ascii="Arial" w:hAnsi="Arial" w:cs="Arial"/>
          <w:color w:val="000000"/>
          <w:sz w:val="22"/>
          <w:szCs w:val="22"/>
          <w:lang w:val="en-US"/>
        </w:rPr>
        <w:t xml:space="preserve">My name is Daniela Rangel, from the feminist organization Gender Equity in Mexico.  I’m speaking on behalf of the Women’s and Gender Constituency. </w:t>
      </w:r>
    </w:p>
    <w:p w14:paraId="6DC211B0" w14:textId="77777777" w:rsidR="00F63088" w:rsidRPr="002D012B" w:rsidRDefault="00F63088" w:rsidP="00F63088">
      <w:pPr>
        <w:rPr>
          <w:rFonts w:ascii="Times" w:eastAsia="Times New Roman" w:hAnsi="Times" w:cs="Times New Roman"/>
          <w:sz w:val="20"/>
          <w:szCs w:val="20"/>
          <w:lang w:val="en-US"/>
        </w:rPr>
      </w:pPr>
    </w:p>
    <w:p w14:paraId="2ADD26DE" w14:textId="77777777" w:rsidR="00FD4B76" w:rsidRDefault="00F63088" w:rsidP="00F63088">
      <w:pPr>
        <w:rPr>
          <w:rFonts w:ascii="Arial" w:hAnsi="Arial" w:cs="Arial"/>
          <w:color w:val="000000"/>
          <w:sz w:val="22"/>
          <w:szCs w:val="22"/>
          <w:lang w:val="en-US"/>
        </w:rPr>
      </w:pPr>
      <w:r w:rsidRPr="002D012B">
        <w:rPr>
          <w:rFonts w:ascii="Arial" w:hAnsi="Arial" w:cs="Arial"/>
          <w:color w:val="000000"/>
          <w:sz w:val="22"/>
          <w:szCs w:val="22"/>
          <w:lang w:val="en-US"/>
        </w:rPr>
        <w:t xml:space="preserve">We welcome the Decision on Gender and Climate change on Agenda item </w:t>
      </w:r>
      <w:proofErr w:type="gramStart"/>
      <w:r w:rsidRPr="002D012B">
        <w:rPr>
          <w:rFonts w:ascii="Arial" w:hAnsi="Arial" w:cs="Arial"/>
          <w:color w:val="000000"/>
          <w:sz w:val="22"/>
          <w:szCs w:val="22"/>
          <w:lang w:val="en-US"/>
        </w:rPr>
        <w:t>16  and</w:t>
      </w:r>
      <w:proofErr w:type="gramEnd"/>
      <w:r w:rsidRPr="002D012B">
        <w:rPr>
          <w:rFonts w:ascii="Arial" w:hAnsi="Arial" w:cs="Arial"/>
          <w:color w:val="000000"/>
          <w:sz w:val="22"/>
          <w:szCs w:val="22"/>
          <w:lang w:val="en-US"/>
        </w:rPr>
        <w:t xml:space="preserve"> the devising of the Gender Action Plan, as this will be a step into the systematic integration of gender equality measures to address the climate crisis. </w:t>
      </w:r>
    </w:p>
    <w:p w14:paraId="492D8951" w14:textId="0128D39E" w:rsidR="00F63088" w:rsidRPr="002D012B" w:rsidRDefault="00F63088" w:rsidP="00F63088">
      <w:pPr>
        <w:rPr>
          <w:rFonts w:ascii="Times" w:hAnsi="Times" w:cs="Times New Roman"/>
          <w:sz w:val="20"/>
          <w:szCs w:val="20"/>
          <w:lang w:val="en-US"/>
        </w:rPr>
      </w:pPr>
      <w:r w:rsidRPr="002D012B">
        <w:rPr>
          <w:rFonts w:ascii="Arial" w:hAnsi="Arial" w:cs="Arial"/>
          <w:color w:val="000000"/>
          <w:sz w:val="22"/>
          <w:szCs w:val="22"/>
          <w:lang w:val="en-US"/>
        </w:rPr>
        <w:t xml:space="preserve">The Paris Agreement’s aims will not be achieved without gender equality, because the climate crisis is rooted in existing inequalities to deplete nature. Eradicating structural inequalities while implementing the Paris Agreement will be the only way in which we will effectively tackle the causes of climate change while addressing the historical debt with those who are suffering its harsher impacts. In this regard one of the urgent measures is to ensure that women are equally represented in decision-making, both inside the UNFCCC processes as well as in the implementation stage, making sure that in every stage grassroots women are given a major role. The Gender Action Plan must be a platform for ensuring that all Parties implement all aspects of the Paris Agreement bearing in mind the centrality of gender equality for effective actions in mitigation, adaptation, finance, technology transfer and capacity building. No aspect of the Paris Agreement can be conceived without half of the population, and we want to be very clear about this. We denounce therefore that although the initial document included the reference for the need to guarantee human rights, and although members of the G-77 and China aimed to ensure a just transition for all and to make explicit commitments to finance the implementation of the Gender Action Plan, those were left out of the final decision. </w:t>
      </w:r>
    </w:p>
    <w:p w14:paraId="72F9D658" w14:textId="77777777" w:rsidR="00F63088" w:rsidRPr="002D012B" w:rsidRDefault="00F63088" w:rsidP="00F63088">
      <w:pPr>
        <w:rPr>
          <w:rFonts w:ascii="Times" w:eastAsia="Times New Roman" w:hAnsi="Times" w:cs="Times New Roman"/>
          <w:sz w:val="20"/>
          <w:szCs w:val="20"/>
          <w:lang w:val="en-US"/>
        </w:rPr>
      </w:pPr>
    </w:p>
    <w:p w14:paraId="75A0D9B6" w14:textId="77777777" w:rsidR="00F63088" w:rsidRPr="002D012B" w:rsidRDefault="00F63088" w:rsidP="00F63088">
      <w:pPr>
        <w:rPr>
          <w:rFonts w:ascii="Times" w:hAnsi="Times" w:cs="Times New Roman"/>
          <w:sz w:val="20"/>
          <w:szCs w:val="20"/>
          <w:lang w:val="en-US"/>
        </w:rPr>
      </w:pPr>
      <w:r w:rsidRPr="002D012B">
        <w:rPr>
          <w:rFonts w:ascii="Arial" w:hAnsi="Arial" w:cs="Arial"/>
          <w:color w:val="000000"/>
          <w:sz w:val="22"/>
          <w:szCs w:val="22"/>
          <w:lang w:val="en-US"/>
        </w:rPr>
        <w:t>More and more we see that women environmental defenders all over the world are putting their life at stake while preserving the planet because there is no reassurance of any system change. This is why we call for the recognition of the strong connections with existing human rights agreements and a comprehensive implementation of the Paris Agreement with women’s human rights at the center of the actions. We believe that Agenda Item 14c on the Paris Committee on Capacity Building can be a door to enhancing these connections and to bridge the existing gap between the UNFCCC and the other UN bodies in the human rights agenda: we must ensure that whenever implementing the Paris Agreement no violation of human rights takes place.  </w:t>
      </w:r>
    </w:p>
    <w:p w14:paraId="36CD231D" w14:textId="77777777" w:rsidR="00F63088" w:rsidRPr="002D012B" w:rsidRDefault="00F63088" w:rsidP="00F63088">
      <w:pPr>
        <w:rPr>
          <w:rFonts w:ascii="Times" w:eastAsia="Times New Roman" w:hAnsi="Times" w:cs="Times New Roman"/>
          <w:sz w:val="20"/>
          <w:szCs w:val="20"/>
          <w:lang w:val="en-US"/>
        </w:rPr>
      </w:pPr>
    </w:p>
    <w:p w14:paraId="76C8DD15" w14:textId="77777777" w:rsidR="00F63088" w:rsidRPr="002D012B" w:rsidRDefault="00F63088" w:rsidP="00F63088">
      <w:pPr>
        <w:rPr>
          <w:rFonts w:ascii="Times" w:hAnsi="Times" w:cs="Times New Roman"/>
          <w:sz w:val="20"/>
          <w:szCs w:val="20"/>
          <w:lang w:val="en-US"/>
        </w:rPr>
      </w:pPr>
      <w:r w:rsidRPr="002D012B">
        <w:rPr>
          <w:rFonts w:ascii="Arial" w:hAnsi="Arial" w:cs="Arial"/>
          <w:color w:val="000000"/>
          <w:sz w:val="22"/>
          <w:szCs w:val="22"/>
          <w:lang w:val="en-US"/>
        </w:rPr>
        <w:t xml:space="preserve">Thank you. </w:t>
      </w:r>
    </w:p>
    <w:p w14:paraId="12D66EC2" w14:textId="77777777" w:rsidR="00B92DAD" w:rsidRPr="002D012B" w:rsidRDefault="00B92DAD">
      <w:pPr>
        <w:rPr>
          <w:lang w:val="en-US"/>
        </w:rPr>
      </w:pPr>
    </w:p>
    <w:sectPr w:rsidR="00B92DAD" w:rsidRPr="002D012B" w:rsidSect="00054A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88"/>
    <w:rsid w:val="00054A09"/>
    <w:rsid w:val="001222B3"/>
    <w:rsid w:val="00213268"/>
    <w:rsid w:val="00265E9F"/>
    <w:rsid w:val="002D012B"/>
    <w:rsid w:val="00645E05"/>
    <w:rsid w:val="00685B78"/>
    <w:rsid w:val="0078661D"/>
    <w:rsid w:val="0081416C"/>
    <w:rsid w:val="00827ADA"/>
    <w:rsid w:val="00B92DAD"/>
    <w:rsid w:val="00C579E6"/>
    <w:rsid w:val="00E52331"/>
    <w:rsid w:val="00F63088"/>
    <w:rsid w:val="00FD4B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F2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308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308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8294">
      <w:bodyDiv w:val="1"/>
      <w:marLeft w:val="0"/>
      <w:marRight w:val="0"/>
      <w:marTop w:val="0"/>
      <w:marBottom w:val="0"/>
      <w:divBdr>
        <w:top w:val="none" w:sz="0" w:space="0" w:color="auto"/>
        <w:left w:val="none" w:sz="0" w:space="0" w:color="auto"/>
        <w:bottom w:val="none" w:sz="0" w:space="0" w:color="auto"/>
        <w:right w:val="none" w:sz="0" w:space="0" w:color="auto"/>
      </w:divBdr>
      <w:divsChild>
        <w:div w:id="1278564761">
          <w:marLeft w:val="0"/>
          <w:marRight w:val="0"/>
          <w:marTop w:val="0"/>
          <w:marBottom w:val="0"/>
          <w:divBdr>
            <w:top w:val="none" w:sz="0" w:space="0" w:color="auto"/>
            <w:left w:val="none" w:sz="0" w:space="0" w:color="auto"/>
            <w:bottom w:val="none" w:sz="0" w:space="0" w:color="auto"/>
            <w:right w:val="none" w:sz="0" w:space="0" w:color="auto"/>
          </w:divBdr>
        </w:div>
        <w:div w:id="1787044627">
          <w:marLeft w:val="0"/>
          <w:marRight w:val="0"/>
          <w:marTop w:val="0"/>
          <w:marBottom w:val="0"/>
          <w:divBdr>
            <w:top w:val="none" w:sz="0" w:space="0" w:color="auto"/>
            <w:left w:val="none" w:sz="0" w:space="0" w:color="auto"/>
            <w:bottom w:val="none" w:sz="0" w:space="0" w:color="auto"/>
            <w:right w:val="none" w:sz="0" w:space="0" w:color="auto"/>
          </w:divBdr>
        </w:div>
        <w:div w:id="310524185">
          <w:marLeft w:val="0"/>
          <w:marRight w:val="0"/>
          <w:marTop w:val="0"/>
          <w:marBottom w:val="0"/>
          <w:divBdr>
            <w:top w:val="none" w:sz="0" w:space="0" w:color="auto"/>
            <w:left w:val="none" w:sz="0" w:space="0" w:color="auto"/>
            <w:bottom w:val="none" w:sz="0" w:space="0" w:color="auto"/>
            <w:right w:val="none" w:sz="0" w:space="0" w:color="auto"/>
          </w:divBdr>
        </w:div>
        <w:div w:id="511186802">
          <w:marLeft w:val="0"/>
          <w:marRight w:val="0"/>
          <w:marTop w:val="0"/>
          <w:marBottom w:val="0"/>
          <w:divBdr>
            <w:top w:val="none" w:sz="0" w:space="0" w:color="auto"/>
            <w:left w:val="none" w:sz="0" w:space="0" w:color="auto"/>
            <w:bottom w:val="none" w:sz="0" w:space="0" w:color="auto"/>
            <w:right w:val="none" w:sz="0" w:space="0" w:color="auto"/>
          </w:divBdr>
        </w:div>
        <w:div w:id="20337286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2323</Characters>
  <Application>Microsoft Macintosh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Birk</dc:creator>
  <cp:keywords/>
  <dc:description/>
  <cp:lastModifiedBy>Nanna Birk</cp:lastModifiedBy>
  <cp:revision>2</cp:revision>
  <dcterms:created xsi:type="dcterms:W3CDTF">2016-11-16T23:37:00Z</dcterms:created>
  <dcterms:modified xsi:type="dcterms:W3CDTF">2016-11-16T23:37:00Z</dcterms:modified>
</cp:coreProperties>
</file>